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ascii="Times New Roman" w:hAnsi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 </w:t>
      </w: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Na potrzeby postępowania o udzielenie zamówienia publicznego pn. „Remont oraz realizacja zaleceń pokontrolnych w obiektach KWP (Laboratorium Kryminalistyczne KWP Katowice ul. Lompy 19).”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Arial" w:ascii="Times New Roman" w:hAnsi="Times New Roman"/>
          <w:sz w:val="20"/>
          <w:szCs w:val="20"/>
        </w:rPr>
        <w:t>Komendę Wojewódzką Policji w Katowicach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[UWAGA: </w:t>
      </w:r>
      <w:r>
        <w:rPr>
          <w:rFonts w:cs="Arial" w:ascii="Times New Roman" w:hAnsi="Times New Roman"/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20"/>
          <w:szCs w:val="20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nie podlegam wykluczeniu z postępowania na podstawie </w:t>
        <w:br/>
        <w:t>art. 24 ust. 5 ustawy Pzp 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cs="Arial"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cs="Arial" w:ascii="Times New Roman" w:hAnsi="Times New Roman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0"/>
          <w:szCs w:val="20"/>
        </w:rPr>
        <w:t>, 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1460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244194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ZP-2380-428-96/2017 </w:t>
      <w:tab/>
      <w:tab/>
      <w:t>Załącznik nr 3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LibreOffice/5.4.1.2$Windows_X86_64 LibreOffice_project/ea7cb86e6eeb2bf3a5af73a8f7777ac570321527</Application>
  <Pages>3</Pages>
  <Words>375</Words>
  <Characters>3054</Characters>
  <CharactersWithSpaces>3443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2017-10-12T12:42:36Z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